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B06E" w14:textId="77777777" w:rsidR="00F1223D" w:rsidRDefault="00876AE7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EDA8D39" wp14:editId="31689096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6F16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1C3385">
        <w:rPr>
          <w:rFonts w:ascii="Arial" w:hAnsi="Arial"/>
          <w:sz w:val="16"/>
        </w:rPr>
        <w:t>Dirección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14:paraId="4E864F51" w14:textId="3C89ABD5"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</w:p>
    <w:p w14:paraId="119DAAB9" w14:textId="77777777" w:rsidR="00F1223D" w:rsidRDefault="00B017A3" w:rsidP="00B017A3">
      <w:pPr>
        <w:ind w:right="7030"/>
        <w:rPr>
          <w:rFonts w:ascii="Arial"/>
          <w:b/>
          <w:sz w:val="18"/>
        </w:rPr>
      </w:pPr>
      <w:r>
        <w:t xml:space="preserve">     </w:t>
      </w:r>
      <w:hyperlink r:id="rId7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</w:p>
    <w:p w14:paraId="68AB3BF1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0C278A5C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63F39DEC" w14:textId="53591C12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217A0E">
        <w:rPr>
          <w:rFonts w:ascii="Arial Black" w:hAnsi="Arial Black"/>
          <w:spacing w:val="-2"/>
        </w:rPr>
        <w:t>0</w:t>
      </w:r>
      <w:r w:rsidR="00733775">
        <w:rPr>
          <w:rFonts w:ascii="Arial Black" w:hAnsi="Arial Black"/>
          <w:spacing w:val="-2"/>
        </w:rPr>
        <w:t>16</w:t>
      </w:r>
      <w:r>
        <w:rPr>
          <w:rFonts w:ascii="Arial Black" w:hAnsi="Arial Black"/>
          <w:spacing w:val="-2"/>
        </w:rPr>
        <w:t>/2</w:t>
      </w:r>
      <w:r w:rsidR="00217A0E">
        <w:rPr>
          <w:rFonts w:ascii="Arial Black" w:hAnsi="Arial Black"/>
          <w:spacing w:val="-2"/>
        </w:rPr>
        <w:t>4</w:t>
      </w:r>
    </w:p>
    <w:p w14:paraId="13FE50E9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1E72BCE2" w14:textId="425141AE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733775">
        <w:rPr>
          <w:rFonts w:ascii="Times New Roman"/>
        </w:rPr>
        <w:t>04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733775">
        <w:rPr>
          <w:rFonts w:ascii="Times New Roman"/>
        </w:rPr>
        <w:t>marzo</w:t>
      </w:r>
      <w:r w:rsidR="0073771A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217A0E">
        <w:rPr>
          <w:rFonts w:ascii="Times New Roman"/>
          <w:spacing w:val="-4"/>
        </w:rPr>
        <w:t>4</w:t>
      </w:r>
    </w:p>
    <w:p w14:paraId="32C4F37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48BCA2AD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7528AAB2" w14:textId="1A8FD0A5" w:rsidR="00B017A3" w:rsidRPr="00AD506F" w:rsidRDefault="001C3385" w:rsidP="00733775">
      <w:pPr>
        <w:pStyle w:val="Ttulo2"/>
        <w:spacing w:before="0" w:beforeAutospacing="0" w:after="0" w:afterAutospacing="0"/>
        <w:ind w:left="7200"/>
        <w:rPr>
          <w:b w:val="0"/>
          <w:i/>
          <w:sz w:val="30"/>
          <w:szCs w:val="30"/>
        </w:rPr>
      </w:pPr>
      <w:r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733775">
        <w:rPr>
          <w:spacing w:val="-4"/>
          <w:sz w:val="28"/>
        </w:rPr>
        <w:t xml:space="preserve">Aplicación Art.66 de la                 Ley 10579 </w:t>
      </w:r>
    </w:p>
    <w:p w14:paraId="34296846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r>
        <w:rPr>
          <w:rFonts w:ascii="Times New Roman" w:hAnsi="Times New Roman"/>
          <w:sz w:val="24"/>
        </w:rPr>
        <w:t>a:</w:t>
      </w:r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339217C7" w14:textId="77777777" w:rsidR="00F1223D" w:rsidRPr="00313BEA" w:rsidRDefault="00F1223D">
      <w:pPr>
        <w:pStyle w:val="Textoindependiente"/>
        <w:spacing w:before="7"/>
        <w:rPr>
          <w:rFonts w:ascii="Arial Black"/>
        </w:rPr>
      </w:pPr>
    </w:p>
    <w:p w14:paraId="06A6F8AD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4E9EADFC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38856BAC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1CEB79BB" w14:textId="7F4184CA" w:rsidR="006E21F0" w:rsidRDefault="0094288B" w:rsidP="00BE0A62">
      <w:pPr>
        <w:spacing w:line="480" w:lineRule="auto"/>
        <w:jc w:val="both"/>
      </w:pPr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733775">
        <w:t>informa que con motivo del inicio del ciclo lectivo y considerando la situación de los aspirantes que aún no han llevado a cabo su toma de posesión o han renunciado a sus designaciones como titulares interinos 2024, se recuerda la aplicación del ART.66 de la LEY 10579</w:t>
      </w:r>
      <w:r w:rsidR="006E21F0">
        <w:t xml:space="preserve"> :</w:t>
      </w:r>
    </w:p>
    <w:p w14:paraId="58B6FE8E" w14:textId="42910E17" w:rsidR="006E21F0" w:rsidRPr="006E21F0" w:rsidRDefault="006E21F0" w:rsidP="00BE0A62">
      <w:pPr>
        <w:spacing w:line="480" w:lineRule="auto"/>
        <w:jc w:val="both"/>
        <w:rPr>
          <w:sz w:val="20"/>
          <w:szCs w:val="20"/>
        </w:rPr>
      </w:pPr>
      <w:r w:rsidRPr="006E21F0">
        <w:rPr>
          <w:rStyle w:val="nfasis"/>
          <w:rFonts w:ascii="Open Sans" w:hAnsi="Open Sans" w:cs="Open Sans"/>
          <w:b/>
          <w:bCs/>
          <w:color w:val="303030"/>
          <w:sz w:val="20"/>
          <w:szCs w:val="20"/>
          <w:shd w:val="clear" w:color="auto" w:fill="FFFFFF"/>
        </w:rPr>
        <w:t>“…El aspirante que fuese designado y no aceptase quedará excluido del respectivo Registro durante un (1) año, salvo que alegase razones de fuerza mayor debidamente documentadas, posteriores a la inscripción en el Registro de Aspirantes. En estos casos, los Tribunales de Clasificación podrán exceptuar al aspirante de dicha exclusión y prorrogar la toma de posesión en casos debidamente fundamentados…”</w:t>
      </w:r>
    </w:p>
    <w:p w14:paraId="4E9064BF" w14:textId="77777777" w:rsidR="006E21F0" w:rsidRDefault="006E21F0" w:rsidP="00BE0A62">
      <w:pPr>
        <w:spacing w:line="480" w:lineRule="auto"/>
        <w:jc w:val="both"/>
      </w:pPr>
    </w:p>
    <w:p w14:paraId="23AE578C" w14:textId="583A8533" w:rsidR="00733775" w:rsidRDefault="00733775" w:rsidP="00BE0A62">
      <w:pPr>
        <w:spacing w:line="480" w:lineRule="auto"/>
        <w:jc w:val="both"/>
      </w:pPr>
      <w:r>
        <w:t xml:space="preserve">           Para cumplimentar lo antes mencionado , se deberá acercar por Mesa de Entrada la siguiente documentación :</w:t>
      </w:r>
    </w:p>
    <w:p w14:paraId="5814D270" w14:textId="43C3433D" w:rsidR="00733775" w:rsidRDefault="00733775" w:rsidP="00BE0A62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3"/>
        </w:rPr>
      </w:pPr>
      <w:r>
        <w:rPr>
          <w:b/>
          <w:sz w:val="23"/>
        </w:rPr>
        <w:t>Acta de designación.</w:t>
      </w:r>
    </w:p>
    <w:p w14:paraId="34F74BB6" w14:textId="4EC94A13" w:rsidR="00733775" w:rsidRDefault="00733775" w:rsidP="00BE0A62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3"/>
        </w:rPr>
      </w:pPr>
      <w:r>
        <w:rPr>
          <w:b/>
          <w:sz w:val="23"/>
        </w:rPr>
        <w:t>Nota del establecimiento educativo que indique la no toma de posesión o renuncia con fecha posterior al inicio del ciclo lectivo.</w:t>
      </w:r>
    </w:p>
    <w:p w14:paraId="1B2B878E" w14:textId="38A94C68" w:rsidR="00733775" w:rsidRDefault="00733775" w:rsidP="006E21F0">
      <w:pPr>
        <w:pStyle w:val="Prrafodelista"/>
        <w:spacing w:line="480" w:lineRule="auto"/>
        <w:ind w:left="720"/>
        <w:jc w:val="both"/>
        <w:rPr>
          <w:b/>
          <w:sz w:val="23"/>
        </w:rPr>
      </w:pPr>
    </w:p>
    <w:p w14:paraId="10EBA431" w14:textId="77777777" w:rsidR="00BE0A62" w:rsidRDefault="00BE0A62" w:rsidP="00BE0A62">
      <w:pPr>
        <w:pStyle w:val="Prrafodelista"/>
        <w:spacing w:line="360" w:lineRule="auto"/>
        <w:ind w:left="720"/>
        <w:jc w:val="both"/>
        <w:rPr>
          <w:b/>
          <w:sz w:val="23"/>
        </w:rPr>
      </w:pPr>
    </w:p>
    <w:p w14:paraId="33CDA506" w14:textId="77777777" w:rsidR="00733775" w:rsidRPr="00733775" w:rsidRDefault="00733775" w:rsidP="00733775">
      <w:pPr>
        <w:pStyle w:val="Prrafodelista"/>
        <w:spacing w:line="360" w:lineRule="auto"/>
        <w:ind w:left="720"/>
        <w:jc w:val="both"/>
        <w:rPr>
          <w:b/>
          <w:sz w:val="23"/>
        </w:rPr>
      </w:pPr>
    </w:p>
    <w:p w14:paraId="153E16B1" w14:textId="0BF8467E" w:rsidR="00F1223D" w:rsidRDefault="00F1223D">
      <w:pPr>
        <w:pStyle w:val="Textoindependiente"/>
        <w:spacing w:before="4"/>
        <w:rPr>
          <w:b/>
          <w:sz w:val="23"/>
        </w:rPr>
      </w:pPr>
    </w:p>
    <w:p w14:paraId="09AE5531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0006FA84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26C558E5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7BF012D8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440FE526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76E24DE9" w14:textId="77777777" w:rsidR="00F1223D" w:rsidRDefault="00876AE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568CD" wp14:editId="3BC2503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2344A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568C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HVTKfEbAgAAFg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2342344A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3EAAA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4AD98F3D" w14:textId="77777777" w:rsidR="00BE0A62" w:rsidRDefault="00BE0A62">
      <w:pPr>
        <w:pStyle w:val="Textoindependiente"/>
        <w:spacing w:before="100"/>
        <w:ind w:left="358" w:right="4463"/>
        <w:rPr>
          <w:rFonts w:ascii="Arial Black" w:hAnsi="Arial Black"/>
        </w:rPr>
      </w:pPr>
    </w:p>
    <w:p w14:paraId="489E5021" w14:textId="77777777" w:rsidR="00BE0A62" w:rsidRDefault="00BE0A62">
      <w:pPr>
        <w:pStyle w:val="Textoindependiente"/>
        <w:spacing w:before="100"/>
        <w:ind w:left="358" w:right="4463"/>
        <w:rPr>
          <w:rFonts w:ascii="Arial Black" w:hAnsi="Arial Black"/>
        </w:rPr>
      </w:pPr>
    </w:p>
    <w:p w14:paraId="76DE61E2" w14:textId="1758E6E3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4C5E0B0B" w14:textId="3D9BBDAD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BE0A62">
        <w:rPr>
          <w:rFonts w:ascii="Arial Black" w:hAnsi="Arial Black"/>
        </w:rPr>
        <w:t>04 de</w:t>
      </w:r>
      <w:r w:rsidR="001C3385">
        <w:rPr>
          <w:rFonts w:ascii="Arial Black" w:hAnsi="Arial Black"/>
        </w:rPr>
        <w:t xml:space="preserve"> </w:t>
      </w:r>
      <w:r w:rsidR="00BE0A62">
        <w:rPr>
          <w:rFonts w:ascii="Arial Black" w:hAnsi="Arial Black"/>
        </w:rPr>
        <w:t>marzo</w:t>
      </w:r>
      <w:r w:rsidR="001C3385">
        <w:rPr>
          <w:rFonts w:ascii="Arial Black" w:hAnsi="Arial Black"/>
        </w:rPr>
        <w:t xml:space="preserve"> </w:t>
      </w:r>
      <w:r w:rsidR="00BE0A62">
        <w:rPr>
          <w:rFonts w:ascii="Arial Black" w:hAnsi="Arial Black"/>
        </w:rPr>
        <w:t>de</w:t>
      </w:r>
      <w:r w:rsidR="001C3385">
        <w:rPr>
          <w:rFonts w:ascii="Arial Black" w:hAnsi="Arial Black"/>
        </w:rPr>
        <w:t xml:space="preserve"> 202</w:t>
      </w:r>
      <w:r w:rsidR="00217A0E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989F" w14:textId="77777777" w:rsidR="00B623E1" w:rsidRDefault="00B623E1" w:rsidP="00B017A3">
      <w:r>
        <w:separator/>
      </w:r>
    </w:p>
  </w:endnote>
  <w:endnote w:type="continuationSeparator" w:id="0">
    <w:p w14:paraId="65E10F5F" w14:textId="77777777" w:rsidR="00B623E1" w:rsidRDefault="00B623E1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DE93" w14:textId="77777777" w:rsidR="00B623E1" w:rsidRDefault="00B623E1" w:rsidP="00B017A3">
      <w:r>
        <w:separator/>
      </w:r>
    </w:p>
  </w:footnote>
  <w:footnote w:type="continuationSeparator" w:id="0">
    <w:p w14:paraId="10FE1ECF" w14:textId="77777777" w:rsidR="00B623E1" w:rsidRDefault="00B623E1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74221595"/>
    <w:multiLevelType w:val="hybridMultilevel"/>
    <w:tmpl w:val="6E60D8F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3D"/>
    <w:rsid w:val="00016C03"/>
    <w:rsid w:val="000338F5"/>
    <w:rsid w:val="00083686"/>
    <w:rsid w:val="001406D5"/>
    <w:rsid w:val="001B75E9"/>
    <w:rsid w:val="001C3385"/>
    <w:rsid w:val="001E07F4"/>
    <w:rsid w:val="00217A0E"/>
    <w:rsid w:val="0022752B"/>
    <w:rsid w:val="00231BF5"/>
    <w:rsid w:val="002A6C23"/>
    <w:rsid w:val="00313BEA"/>
    <w:rsid w:val="003204F8"/>
    <w:rsid w:val="00354F07"/>
    <w:rsid w:val="00401D77"/>
    <w:rsid w:val="00430386"/>
    <w:rsid w:val="00482DC2"/>
    <w:rsid w:val="005620EF"/>
    <w:rsid w:val="00585DB7"/>
    <w:rsid w:val="005B4E95"/>
    <w:rsid w:val="005E0F9E"/>
    <w:rsid w:val="006D7F90"/>
    <w:rsid w:val="006E1B10"/>
    <w:rsid w:val="006E21F0"/>
    <w:rsid w:val="00714282"/>
    <w:rsid w:val="00733775"/>
    <w:rsid w:val="00736377"/>
    <w:rsid w:val="0073771A"/>
    <w:rsid w:val="00764169"/>
    <w:rsid w:val="007813E4"/>
    <w:rsid w:val="007C06BC"/>
    <w:rsid w:val="007F76A2"/>
    <w:rsid w:val="00876AE7"/>
    <w:rsid w:val="00886872"/>
    <w:rsid w:val="0094288B"/>
    <w:rsid w:val="009938F5"/>
    <w:rsid w:val="009E5B9F"/>
    <w:rsid w:val="00A02A4F"/>
    <w:rsid w:val="00A4410F"/>
    <w:rsid w:val="00AD506F"/>
    <w:rsid w:val="00B017A3"/>
    <w:rsid w:val="00B07F02"/>
    <w:rsid w:val="00B623E1"/>
    <w:rsid w:val="00BE0A62"/>
    <w:rsid w:val="00CE068D"/>
    <w:rsid w:val="00DE0518"/>
    <w:rsid w:val="00E11EE5"/>
    <w:rsid w:val="00E31270"/>
    <w:rsid w:val="00E90E5B"/>
    <w:rsid w:val="00EC1FF7"/>
    <w:rsid w:val="00F1223D"/>
    <w:rsid w:val="00F1614E"/>
    <w:rsid w:val="00F357F6"/>
    <w:rsid w:val="00F644B4"/>
    <w:rsid w:val="00FC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76"/>
  <w15:docId w15:val="{8563C5D9-67DF-4066-8347-7CA90EE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table" w:styleId="Tablaconcuadrcula">
    <w:name w:val="Table Grid"/>
    <w:basedOn w:val="Tablanormal"/>
    <w:uiPriority w:val="59"/>
    <w:unhideWhenUsed/>
    <w:rsid w:val="0073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E2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josecpa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3</cp:revision>
  <cp:lastPrinted>2023-08-29T01:27:00Z</cp:lastPrinted>
  <dcterms:created xsi:type="dcterms:W3CDTF">2024-03-04T13:19:00Z</dcterms:created>
  <dcterms:modified xsi:type="dcterms:W3CDTF">2024-03-04T14:04:00Z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